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72" w:rsidRPr="002B4272" w:rsidRDefault="002B4272" w:rsidP="002B4272">
      <w:pPr>
        <w:spacing w:after="200" w:line="276" w:lineRule="auto"/>
        <w:ind w:left="709" w:hanging="425"/>
        <w:jc w:val="center"/>
        <w:rPr>
          <w:rFonts w:eastAsiaTheme="minorEastAsia" w:cs="Times New Roman"/>
          <w:b/>
          <w:sz w:val="36"/>
          <w:szCs w:val="36"/>
          <w:lang w:eastAsia="lv-LV"/>
        </w:rPr>
      </w:pPr>
      <w:r w:rsidRPr="002B4272">
        <w:rPr>
          <w:rFonts w:eastAsiaTheme="minorEastAsia"/>
          <w:noProof/>
          <w:lang w:eastAsia="lv-LV"/>
        </w:rPr>
        <w:drawing>
          <wp:inline distT="0" distB="0" distL="0" distR="0" wp14:anchorId="07B67913" wp14:editId="7E4F8845">
            <wp:extent cx="2238375" cy="1285875"/>
            <wp:effectExtent l="0" t="0" r="9525" b="9525"/>
            <wp:docPr id="1" name="Picture 1" descr="C:\Users\user\Documents\LAF\LAF_lielai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AF\LAF_lielais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72" w:rsidRPr="002B4272" w:rsidRDefault="002B4272" w:rsidP="002B4272">
      <w:pPr>
        <w:spacing w:after="200" w:line="276" w:lineRule="auto"/>
        <w:ind w:left="709" w:hanging="425"/>
        <w:jc w:val="center"/>
        <w:rPr>
          <w:rFonts w:eastAsia="Georgia" w:cs="Times New Roman"/>
          <w:b/>
          <w:color w:val="000000"/>
          <w:sz w:val="32"/>
          <w:szCs w:val="32"/>
          <w:lang w:eastAsia="lv-LV"/>
        </w:rPr>
      </w:pPr>
      <w:r w:rsidRPr="002B4272">
        <w:rPr>
          <w:rFonts w:eastAsiaTheme="minorEastAsia" w:cs="Times New Roman"/>
          <w:b/>
          <w:sz w:val="32"/>
          <w:szCs w:val="32"/>
          <w:lang w:eastAsia="lv-LV"/>
        </w:rPr>
        <w:t xml:space="preserve">  LATVIJAS REPUBLIKAS  KAUSA IZCĪŅA</w:t>
      </w:r>
    </w:p>
    <w:p w:rsidR="002B4272" w:rsidRPr="002B4272" w:rsidRDefault="002B4272" w:rsidP="002B4272">
      <w:pPr>
        <w:spacing w:after="200" w:line="276" w:lineRule="auto"/>
        <w:ind w:left="709" w:hanging="425"/>
        <w:jc w:val="center"/>
        <w:rPr>
          <w:rFonts w:eastAsia="Georgia" w:cs="Times New Roman"/>
          <w:b/>
          <w:color w:val="000000"/>
          <w:sz w:val="32"/>
          <w:szCs w:val="32"/>
          <w:lang w:eastAsia="lv-LV"/>
        </w:rPr>
      </w:pPr>
      <w:r w:rsidRPr="002B4272">
        <w:rPr>
          <w:rFonts w:eastAsia="Georgia" w:cs="Times New Roman"/>
          <w:b/>
          <w:color w:val="000000"/>
          <w:sz w:val="32"/>
          <w:szCs w:val="32"/>
          <w:lang w:eastAsia="lv-LV"/>
        </w:rPr>
        <w:t>N O L I K U M S</w:t>
      </w:r>
    </w:p>
    <w:p w:rsidR="002B4272" w:rsidRPr="002B4272" w:rsidRDefault="002B4272" w:rsidP="002B4272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09" w:hanging="425"/>
        <w:jc w:val="center"/>
        <w:rPr>
          <w:rFonts w:eastAsiaTheme="minorEastAsia" w:cs="Times New Roman"/>
          <w:b/>
          <w:sz w:val="28"/>
          <w:szCs w:val="24"/>
          <w:lang w:eastAsia="lv-LV"/>
        </w:rPr>
      </w:pPr>
      <w:r w:rsidRPr="002B4272">
        <w:rPr>
          <w:rFonts w:eastAsiaTheme="minorEastAsia" w:cs="Times New Roman"/>
          <w:b/>
          <w:sz w:val="28"/>
          <w:szCs w:val="24"/>
          <w:lang w:eastAsia="lv-LV"/>
        </w:rPr>
        <w:t>SACENSĪBU MĒRĶIS UN UZDEVUMI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  <w:bookmarkStart w:id="0" w:name="_GoBack"/>
      <w:bookmarkEnd w:id="0"/>
      <w:r w:rsidRPr="002B4272">
        <w:rPr>
          <w:rFonts w:eastAsiaTheme="minorEastAsia" w:cs="Times New Roman"/>
          <w:sz w:val="24"/>
          <w:szCs w:val="24"/>
          <w:lang w:eastAsia="lv-LV"/>
        </w:rPr>
        <w:t>Airēšanas sporta popularizācija un tā tālāka attīstība valstī.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Noteikt spēcīgākos 2000 m distancē 1x un 2- laivu klasēs.</w:t>
      </w:r>
    </w:p>
    <w:p w:rsidR="002B4272" w:rsidRPr="002B4272" w:rsidRDefault="002B4272" w:rsidP="002B4272">
      <w:pPr>
        <w:numPr>
          <w:ilvl w:val="1"/>
          <w:numId w:val="2"/>
        </w:numPr>
        <w:spacing w:after="0" w:line="48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Aktīvas atpūtas veicināšana un veselīga dzīvesveida popularizēšana.</w:t>
      </w:r>
    </w:p>
    <w:p w:rsidR="002B4272" w:rsidRPr="002B4272" w:rsidRDefault="002B4272" w:rsidP="002B4272">
      <w:pPr>
        <w:numPr>
          <w:ilvl w:val="0"/>
          <w:numId w:val="2"/>
        </w:numPr>
        <w:spacing w:before="240" w:after="0" w:line="240" w:lineRule="auto"/>
        <w:ind w:left="709" w:hanging="425"/>
        <w:jc w:val="center"/>
        <w:rPr>
          <w:rFonts w:eastAsiaTheme="minorEastAsia" w:cs="Times New Roman"/>
          <w:b/>
          <w:sz w:val="28"/>
          <w:szCs w:val="24"/>
          <w:lang w:eastAsia="lv-LV"/>
        </w:rPr>
      </w:pPr>
      <w:r w:rsidRPr="002B4272">
        <w:rPr>
          <w:rFonts w:eastAsiaTheme="minorEastAsia" w:cs="Times New Roman"/>
          <w:b/>
          <w:sz w:val="28"/>
          <w:szCs w:val="24"/>
          <w:lang w:eastAsia="lv-LV"/>
        </w:rPr>
        <w:t>SACENSĪBU LAIKS UN VIETA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Sacensības notiek 2018.gada 8.- 9.jūnijā, Jūrmalā, Priedaines distancē.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Sacensību sākums 8.jūnijā plkst</w:t>
      </w:r>
      <w:r w:rsidRPr="002B4272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. 16:30, </w:t>
      </w:r>
      <w:r w:rsidRPr="002B4272">
        <w:rPr>
          <w:rFonts w:eastAsiaTheme="minorEastAsia" w:cs="Times New Roman"/>
          <w:sz w:val="24"/>
          <w:szCs w:val="24"/>
          <w:lang w:eastAsia="lv-LV"/>
        </w:rPr>
        <w:t xml:space="preserve"> </w:t>
      </w:r>
      <w:r w:rsidRPr="002B4272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9.jūnijā </w:t>
      </w:r>
      <w:r w:rsidRPr="002B4272">
        <w:rPr>
          <w:rFonts w:eastAsiaTheme="minorEastAsia" w:cs="Times New Roman"/>
          <w:sz w:val="24"/>
          <w:szCs w:val="24"/>
          <w:lang w:eastAsia="lv-LV"/>
        </w:rPr>
        <w:t>plkst</w:t>
      </w:r>
      <w:r w:rsidRPr="002B4272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>. 10:00.</w:t>
      </w:r>
    </w:p>
    <w:p w:rsidR="002B4272" w:rsidRPr="002B4272" w:rsidRDefault="002B4272" w:rsidP="002B4272">
      <w:pPr>
        <w:spacing w:after="0" w:line="24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</w:p>
    <w:p w:rsidR="002B4272" w:rsidRPr="002B4272" w:rsidRDefault="002B4272" w:rsidP="003F2E9B">
      <w:pPr>
        <w:numPr>
          <w:ilvl w:val="0"/>
          <w:numId w:val="2"/>
        </w:numPr>
        <w:spacing w:after="0" w:line="240" w:lineRule="auto"/>
        <w:ind w:left="709" w:hanging="425"/>
        <w:jc w:val="center"/>
        <w:rPr>
          <w:rFonts w:eastAsiaTheme="minorEastAsia" w:cs="Times New Roman"/>
          <w:b/>
          <w:sz w:val="28"/>
          <w:szCs w:val="24"/>
          <w:lang w:eastAsia="lv-LV"/>
        </w:rPr>
      </w:pPr>
      <w:r w:rsidRPr="002B4272">
        <w:rPr>
          <w:rFonts w:eastAsiaTheme="minorEastAsia" w:cs="Times New Roman"/>
          <w:b/>
          <w:sz w:val="28"/>
          <w:szCs w:val="24"/>
          <w:lang w:eastAsia="lv-LV"/>
        </w:rPr>
        <w:t>SACENSĪBU VADĪBA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Sacensīb</w:t>
      </w:r>
      <w:r w:rsidR="00154337">
        <w:rPr>
          <w:rFonts w:eastAsiaTheme="minorEastAsia" w:cs="Times New Roman"/>
          <w:sz w:val="24"/>
          <w:szCs w:val="24"/>
          <w:lang w:eastAsia="lv-LV"/>
        </w:rPr>
        <w:t>as organizē Latvijas Airēšanas f</w:t>
      </w:r>
      <w:r w:rsidRPr="002B4272">
        <w:rPr>
          <w:rFonts w:eastAsiaTheme="minorEastAsia" w:cs="Times New Roman"/>
          <w:sz w:val="24"/>
          <w:szCs w:val="24"/>
          <w:lang w:eastAsia="lv-LV"/>
        </w:rPr>
        <w:t>ederācija, atbildīgā par sacensību organizāciju –  Elita Krūmiņa, mob.tel. Nr. 29269141.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Sacensību galvenais tiesnesis -  _________________.</w:t>
      </w:r>
    </w:p>
    <w:p w:rsidR="002B4272" w:rsidRPr="002B4272" w:rsidRDefault="002B4272" w:rsidP="002B4272">
      <w:pPr>
        <w:spacing w:after="0" w:line="24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</w:p>
    <w:p w:rsidR="002B4272" w:rsidRPr="002B4272" w:rsidRDefault="002B4272" w:rsidP="002B4272">
      <w:pPr>
        <w:numPr>
          <w:ilvl w:val="0"/>
          <w:numId w:val="2"/>
        </w:numPr>
        <w:spacing w:after="0" w:line="240" w:lineRule="auto"/>
        <w:ind w:left="709" w:hanging="425"/>
        <w:contextualSpacing/>
        <w:jc w:val="center"/>
        <w:rPr>
          <w:rFonts w:eastAsiaTheme="minorEastAsia" w:cs="Times New Roman"/>
          <w:b/>
          <w:sz w:val="28"/>
          <w:szCs w:val="24"/>
          <w:lang w:eastAsia="lv-LV"/>
        </w:rPr>
      </w:pPr>
      <w:r w:rsidRPr="002B4272">
        <w:rPr>
          <w:rFonts w:eastAsiaTheme="minorEastAsia" w:cs="Times New Roman"/>
          <w:b/>
          <w:sz w:val="28"/>
          <w:szCs w:val="24"/>
          <w:lang w:eastAsia="lv-LV"/>
        </w:rPr>
        <w:t>SACENSĪBU NORISE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Sacensības notiek vienā vecuma grupā, dalībnieku vecums nav ierobežots.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Sacensību laivu klases: 1x (vieninieki) un 2-(bezstūrmaņa divnieki).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Distances garums – 2000 m.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Sacensības tiek rīkotas pēc FISA atlases sistēmas (Progression System) ar priekšbraucieniem, gandarījuma braucieniem, pusfināliem un fināliem:</w:t>
      </w:r>
    </w:p>
    <w:p w:rsidR="002B4272" w:rsidRPr="002B4272" w:rsidRDefault="002B4272" w:rsidP="002B4272">
      <w:pPr>
        <w:numPr>
          <w:ilvl w:val="2"/>
          <w:numId w:val="2"/>
        </w:numPr>
        <w:spacing w:after="0" w:line="240" w:lineRule="auto"/>
        <w:ind w:left="1418" w:hanging="709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 xml:space="preserve">1.diena – priekšbraucieni, </w:t>
      </w:r>
      <w:r w:rsidR="00154337">
        <w:rPr>
          <w:rFonts w:eastAsiaTheme="minorEastAsia" w:cs="Times New Roman"/>
          <w:sz w:val="24"/>
          <w:szCs w:val="24"/>
          <w:lang w:eastAsia="lv-LV"/>
        </w:rPr>
        <w:t xml:space="preserve">gandarījuma braucieni vai </w:t>
      </w:r>
      <w:r w:rsidRPr="002B4272">
        <w:rPr>
          <w:rFonts w:eastAsiaTheme="minorEastAsia" w:cs="Times New Roman"/>
          <w:sz w:val="24"/>
          <w:szCs w:val="24"/>
          <w:lang w:eastAsia="lv-LV"/>
        </w:rPr>
        <w:t>ceturtdaļfināli;</w:t>
      </w:r>
    </w:p>
    <w:p w:rsidR="002B4272" w:rsidRPr="002B4272" w:rsidRDefault="002B4272" w:rsidP="002B4272">
      <w:pPr>
        <w:numPr>
          <w:ilvl w:val="2"/>
          <w:numId w:val="2"/>
        </w:numPr>
        <w:spacing w:after="0" w:line="240" w:lineRule="auto"/>
        <w:ind w:left="1418" w:hanging="709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ja kādā no laivu klasēm ir vairāk kā 24 dalībnieki, tad pirmo distanci veic Time trial, pēc kuras pirmie 24 stratē QF, bet pārējie izcīna vietas E, F ...  finālos;</w:t>
      </w:r>
    </w:p>
    <w:p w:rsidR="002B4272" w:rsidRPr="002B4272" w:rsidRDefault="002B4272" w:rsidP="002B4272">
      <w:pPr>
        <w:numPr>
          <w:ilvl w:val="2"/>
          <w:numId w:val="2"/>
        </w:numPr>
        <w:spacing w:after="0" w:line="240" w:lineRule="auto"/>
        <w:ind w:left="1418" w:hanging="709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2.diena – pusfināli, fināli.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Distance:</w:t>
      </w:r>
    </w:p>
    <w:p w:rsidR="002B4272" w:rsidRPr="002B4272" w:rsidRDefault="00154337" w:rsidP="002B4272">
      <w:pPr>
        <w:numPr>
          <w:ilvl w:val="2"/>
          <w:numId w:val="2"/>
        </w:numPr>
        <w:spacing w:after="0" w:line="240" w:lineRule="auto"/>
        <w:ind w:left="1418" w:hanging="709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>
        <w:rPr>
          <w:rFonts w:eastAsiaTheme="minorEastAsia" w:cs="Times New Roman"/>
          <w:sz w:val="24"/>
          <w:szCs w:val="24"/>
          <w:lang w:eastAsia="lv-LV"/>
        </w:rPr>
        <w:t>s</w:t>
      </w:r>
      <w:r w:rsidR="002B4272" w:rsidRPr="002B4272">
        <w:rPr>
          <w:rFonts w:eastAsiaTheme="minorEastAsia" w:cs="Times New Roman"/>
          <w:sz w:val="24"/>
          <w:szCs w:val="24"/>
          <w:lang w:eastAsia="lv-LV"/>
        </w:rPr>
        <w:t xml:space="preserve">tarts – bez starta plostiem, pie </w:t>
      </w:r>
      <w:r w:rsidR="002B4272" w:rsidRPr="002B4272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Varkaļu kanāla, </w:t>
      </w:r>
      <w:r w:rsidR="002B4272" w:rsidRPr="002B4272">
        <w:rPr>
          <w:rFonts w:eastAsiaTheme="minorEastAsia" w:cs="Times New Roman"/>
          <w:sz w:val="24"/>
          <w:szCs w:val="24"/>
          <w:lang w:eastAsia="lv-LV"/>
        </w:rPr>
        <w:t>Lielupes labajā krastā (Priedaines pusē);</w:t>
      </w:r>
    </w:p>
    <w:p w:rsidR="00154337" w:rsidRDefault="00154337" w:rsidP="00154337">
      <w:pPr>
        <w:numPr>
          <w:ilvl w:val="2"/>
          <w:numId w:val="2"/>
        </w:numPr>
        <w:spacing w:after="0" w:line="240" w:lineRule="auto"/>
        <w:ind w:left="1418" w:hanging="709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>
        <w:rPr>
          <w:rFonts w:eastAsiaTheme="minorEastAsia" w:cs="Times New Roman"/>
          <w:sz w:val="24"/>
          <w:szCs w:val="24"/>
          <w:lang w:eastAsia="lv-LV"/>
        </w:rPr>
        <w:t>f</w:t>
      </w:r>
      <w:r w:rsidR="002B4272" w:rsidRPr="002B4272">
        <w:rPr>
          <w:rFonts w:eastAsiaTheme="minorEastAsia" w:cs="Times New Roman"/>
          <w:sz w:val="24"/>
          <w:szCs w:val="24"/>
          <w:lang w:eastAsia="lv-LV"/>
        </w:rPr>
        <w:t xml:space="preserve">inišs – pirms Lielupes auto </w:t>
      </w:r>
      <w:r>
        <w:rPr>
          <w:rFonts w:eastAsiaTheme="minorEastAsia" w:cs="Times New Roman"/>
          <w:sz w:val="24"/>
          <w:szCs w:val="24"/>
          <w:lang w:eastAsia="lv-LV"/>
        </w:rPr>
        <w:t>tilta;</w:t>
      </w:r>
    </w:p>
    <w:p w:rsidR="002B4272" w:rsidRPr="00154337" w:rsidRDefault="00154337" w:rsidP="00154337">
      <w:pPr>
        <w:numPr>
          <w:ilvl w:val="2"/>
          <w:numId w:val="2"/>
        </w:numPr>
        <w:spacing w:after="0" w:line="240" w:lineRule="auto"/>
        <w:ind w:left="1418" w:hanging="709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>
        <w:rPr>
          <w:rFonts w:eastAsiaTheme="minorEastAsia" w:cs="Times New Roman"/>
          <w:sz w:val="24"/>
          <w:szCs w:val="24"/>
          <w:lang w:eastAsia="lv-LV"/>
        </w:rPr>
        <w:t>s</w:t>
      </w:r>
      <w:r w:rsidR="002B4272" w:rsidRPr="00154337">
        <w:rPr>
          <w:rFonts w:eastAsiaTheme="minorEastAsia" w:cs="Times New Roman"/>
          <w:sz w:val="24"/>
          <w:szCs w:val="24"/>
          <w:lang w:eastAsia="lv-LV"/>
        </w:rPr>
        <w:t>acensību norises laikā uz ūdens ievērojama sacensību kustības shēma.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contextualSpacing/>
        <w:jc w:val="both"/>
        <w:rPr>
          <w:rFonts w:eastAsiaTheme="minorEastAsia" w:cs="Times New Roman"/>
          <w:color w:val="000000" w:themeColor="text1"/>
          <w:sz w:val="24"/>
          <w:szCs w:val="24"/>
          <w:lang w:eastAsia="lv-LV"/>
        </w:rPr>
      </w:pPr>
      <w:r w:rsidRPr="002B4272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>Ārpus sacensību programmas (ā/k) pieļaujams starts arī citās laivu klasēs.</w:t>
      </w:r>
    </w:p>
    <w:p w:rsidR="002B4272" w:rsidRPr="002B4272" w:rsidRDefault="002B4272" w:rsidP="00154337">
      <w:pPr>
        <w:spacing w:after="0" w:line="240" w:lineRule="auto"/>
        <w:contextualSpacing/>
        <w:jc w:val="both"/>
        <w:rPr>
          <w:rFonts w:eastAsiaTheme="minorEastAsia" w:cs="Times New Roman"/>
          <w:color w:val="000000" w:themeColor="text1"/>
          <w:sz w:val="24"/>
          <w:szCs w:val="24"/>
          <w:lang w:eastAsia="lv-LV"/>
        </w:rPr>
      </w:pPr>
    </w:p>
    <w:p w:rsidR="002B4272" w:rsidRPr="002B4272" w:rsidRDefault="002B4272" w:rsidP="002B4272">
      <w:pPr>
        <w:numPr>
          <w:ilvl w:val="0"/>
          <w:numId w:val="2"/>
        </w:numPr>
        <w:spacing w:after="0" w:line="240" w:lineRule="auto"/>
        <w:ind w:left="709" w:hanging="425"/>
        <w:jc w:val="center"/>
        <w:rPr>
          <w:rFonts w:eastAsia="Times New Roman" w:cs="Times New Roman"/>
          <w:b/>
          <w:color w:val="FF0000"/>
          <w:sz w:val="28"/>
          <w:szCs w:val="24"/>
          <w:lang w:eastAsia="lv-LV"/>
        </w:rPr>
      </w:pPr>
      <w:r w:rsidRPr="002B4272">
        <w:rPr>
          <w:rFonts w:eastAsia="Times New Roman" w:cs="Times New Roman"/>
          <w:b/>
          <w:sz w:val="28"/>
          <w:szCs w:val="24"/>
          <w:lang w:eastAsia="lv-LV"/>
        </w:rPr>
        <w:t>PIETEIKUMI SACENSĪBĀM, IZLOZE un REZULTĀTI</w:t>
      </w:r>
    </w:p>
    <w:p w:rsidR="002B4272" w:rsidRPr="002B4272" w:rsidRDefault="002B4272" w:rsidP="002B4272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>Informācija par pieteikumu iesniegšanu tiks publicēta LAF mājas lapā nedēļu pirms sacensībām.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 xml:space="preserve">Izloze publicējama LAF mājas lapā </w:t>
      </w:r>
      <w:hyperlink r:id="rId6" w:history="1">
        <w:r w:rsidRPr="002B4272">
          <w:rPr>
            <w:rFonts w:eastAsiaTheme="minorEastAsia" w:cs="Times New Roman"/>
            <w:color w:val="0000FF"/>
            <w:sz w:val="24"/>
            <w:szCs w:val="24"/>
            <w:u w:val="single"/>
            <w:lang w:eastAsia="lv-LV"/>
          </w:rPr>
          <w:t>www.rowing.lv</w:t>
        </w:r>
      </w:hyperlink>
      <w:r w:rsidRPr="002B4272">
        <w:rPr>
          <w:rFonts w:eastAsiaTheme="minorEastAsia" w:cs="Times New Roman"/>
          <w:sz w:val="24"/>
          <w:szCs w:val="24"/>
          <w:lang w:eastAsia="lv-LV"/>
        </w:rPr>
        <w:t xml:space="preserve"> līdz 2018.gada </w:t>
      </w:r>
      <w:r w:rsidRPr="002B4272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>7</w:t>
      </w:r>
      <w:r w:rsidRPr="002B4272">
        <w:rPr>
          <w:rFonts w:eastAsiaTheme="minorEastAsia" w:cs="Times New Roman"/>
          <w:sz w:val="24"/>
          <w:szCs w:val="24"/>
          <w:lang w:eastAsia="lv-LV"/>
        </w:rPr>
        <w:t>.jūnija plkst. 13.00.</w:t>
      </w:r>
    </w:p>
    <w:p w:rsidR="002B4272" w:rsidRPr="002B4272" w:rsidRDefault="002B4272" w:rsidP="002B4272">
      <w:pPr>
        <w:numPr>
          <w:ilvl w:val="1"/>
          <w:numId w:val="2"/>
        </w:numPr>
        <w:spacing w:after="200" w:line="240" w:lineRule="auto"/>
        <w:ind w:left="709" w:hanging="425"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 xml:space="preserve">Sacensību rezultāti publicējami LAF mājas lapā </w:t>
      </w:r>
      <w:hyperlink r:id="rId7" w:history="1">
        <w:r w:rsidRPr="002B4272">
          <w:rPr>
            <w:rFonts w:eastAsiaTheme="minorEastAsia" w:cs="Times New Roman"/>
            <w:color w:val="0000FF"/>
            <w:sz w:val="24"/>
            <w:szCs w:val="24"/>
            <w:u w:val="single"/>
            <w:lang w:eastAsia="lv-LV"/>
          </w:rPr>
          <w:t>www.rowing.lv</w:t>
        </w:r>
      </w:hyperlink>
      <w:r w:rsidRPr="002B4272">
        <w:rPr>
          <w:rFonts w:eastAsiaTheme="minorEastAsia" w:cs="Times New Roman"/>
          <w:sz w:val="24"/>
          <w:szCs w:val="24"/>
          <w:lang w:eastAsia="lv-LV"/>
        </w:rPr>
        <w:t xml:space="preserve"> līdz 2018.gada </w:t>
      </w:r>
      <w:r w:rsidRPr="002B4272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10.jūnija  </w:t>
      </w:r>
      <w:r w:rsidRPr="002B4272">
        <w:rPr>
          <w:rFonts w:eastAsiaTheme="minorEastAsia" w:cs="Times New Roman"/>
          <w:sz w:val="24"/>
          <w:szCs w:val="24"/>
          <w:lang w:eastAsia="lv-LV"/>
        </w:rPr>
        <w:t xml:space="preserve">plkst. 13.00. </w:t>
      </w:r>
    </w:p>
    <w:p w:rsidR="002B4272" w:rsidRPr="002B4272" w:rsidRDefault="002B4272" w:rsidP="002B4272">
      <w:pPr>
        <w:spacing w:after="200" w:line="240" w:lineRule="auto"/>
        <w:ind w:left="709"/>
        <w:jc w:val="both"/>
        <w:rPr>
          <w:rFonts w:eastAsiaTheme="minorEastAsia" w:cs="Times New Roman"/>
          <w:sz w:val="16"/>
          <w:szCs w:val="16"/>
          <w:lang w:eastAsia="lv-LV"/>
        </w:rPr>
      </w:pPr>
    </w:p>
    <w:p w:rsidR="002B4272" w:rsidRPr="002B4272" w:rsidRDefault="002B4272" w:rsidP="002B4272">
      <w:pPr>
        <w:numPr>
          <w:ilvl w:val="0"/>
          <w:numId w:val="2"/>
        </w:numPr>
        <w:spacing w:after="0" w:line="240" w:lineRule="auto"/>
        <w:ind w:left="709" w:hanging="425"/>
        <w:jc w:val="center"/>
        <w:rPr>
          <w:rFonts w:eastAsiaTheme="minorEastAsia" w:cs="Times New Roman"/>
          <w:b/>
          <w:color w:val="FF0000"/>
          <w:sz w:val="28"/>
          <w:szCs w:val="24"/>
          <w:lang w:eastAsia="lv-LV"/>
        </w:rPr>
      </w:pPr>
      <w:r w:rsidRPr="002B4272">
        <w:rPr>
          <w:rFonts w:eastAsiaTheme="minorEastAsia" w:cs="Times New Roman"/>
          <w:b/>
          <w:sz w:val="28"/>
          <w:szCs w:val="24"/>
          <w:lang w:eastAsia="lv-LV"/>
        </w:rPr>
        <w:lastRenderedPageBreak/>
        <w:t>APBALVOŠANA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 xml:space="preserve"> Pirmo vietu ieguvējus katrā laivu klasē apbalvo ar </w:t>
      </w:r>
      <w:r w:rsidRPr="002B4272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>kausiem.</w:t>
      </w:r>
    </w:p>
    <w:p w:rsidR="002B4272" w:rsidRPr="002B4272" w:rsidRDefault="002B4272" w:rsidP="002B4272">
      <w:pPr>
        <w:numPr>
          <w:ilvl w:val="1"/>
          <w:numId w:val="2"/>
        </w:numPr>
        <w:spacing w:after="0" w:line="240" w:lineRule="auto"/>
        <w:ind w:left="709" w:hanging="425"/>
        <w:contextualSpacing/>
        <w:jc w:val="both"/>
        <w:rPr>
          <w:rFonts w:eastAsiaTheme="minorEastAsia" w:cs="Times New Roman"/>
          <w:color w:val="FF0000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 xml:space="preserve"> Apbalvošana - 2018.gada 9.</w:t>
      </w:r>
      <w:r w:rsidR="00154337">
        <w:rPr>
          <w:rFonts w:eastAsiaTheme="minorEastAsia" w:cs="Times New Roman"/>
          <w:sz w:val="24"/>
          <w:szCs w:val="24"/>
          <w:lang w:eastAsia="lv-LV"/>
        </w:rPr>
        <w:t>jūnijā</w:t>
      </w:r>
      <w:r w:rsidRPr="002B4272">
        <w:rPr>
          <w:rFonts w:eastAsiaTheme="minorEastAsia" w:cs="Times New Roman"/>
          <w:sz w:val="24"/>
          <w:szCs w:val="24"/>
          <w:lang w:eastAsia="lv-LV"/>
        </w:rPr>
        <w:t xml:space="preserve"> Priedaines distances finiša zonā pēc pēdējā finālbrauciena. Nelabvēlīgu laika apstākļu gadījumā apbalvošana var tikt pārcelta uz kādu no airēšanas bāzēm.</w:t>
      </w:r>
    </w:p>
    <w:p w:rsidR="002B4272" w:rsidRPr="002B4272" w:rsidRDefault="002B4272" w:rsidP="002B4272">
      <w:pPr>
        <w:spacing w:after="0" w:line="240" w:lineRule="auto"/>
        <w:jc w:val="both"/>
        <w:rPr>
          <w:rFonts w:eastAsiaTheme="minorEastAsia" w:cs="Times New Roman"/>
          <w:color w:val="FF0000"/>
          <w:sz w:val="24"/>
          <w:szCs w:val="24"/>
          <w:lang w:eastAsia="lv-LV"/>
        </w:rPr>
      </w:pPr>
    </w:p>
    <w:p w:rsidR="002B4272" w:rsidRPr="002B4272" w:rsidRDefault="002B4272" w:rsidP="002B4272">
      <w:pPr>
        <w:spacing w:after="0" w:line="240" w:lineRule="auto"/>
        <w:jc w:val="both"/>
        <w:rPr>
          <w:rFonts w:eastAsiaTheme="minorEastAsia" w:cs="Times New Roman"/>
          <w:color w:val="FF0000"/>
          <w:sz w:val="24"/>
          <w:szCs w:val="24"/>
          <w:lang w:eastAsia="lv-LV"/>
        </w:rPr>
      </w:pPr>
    </w:p>
    <w:p w:rsidR="002B4272" w:rsidRPr="002B4272" w:rsidRDefault="002B4272" w:rsidP="002B4272">
      <w:pPr>
        <w:spacing w:after="0" w:line="240" w:lineRule="auto"/>
        <w:jc w:val="both"/>
        <w:rPr>
          <w:rFonts w:eastAsiaTheme="minorEastAsia" w:cs="Times New Roman"/>
          <w:color w:val="FF0000"/>
          <w:sz w:val="24"/>
          <w:szCs w:val="24"/>
          <w:lang w:eastAsia="lv-LV"/>
        </w:rPr>
      </w:pPr>
    </w:p>
    <w:p w:rsidR="002B4272" w:rsidRPr="002B4272" w:rsidRDefault="002B4272" w:rsidP="002B4272">
      <w:pPr>
        <w:spacing w:after="0" w:line="240" w:lineRule="auto"/>
        <w:jc w:val="both"/>
        <w:rPr>
          <w:rFonts w:eastAsiaTheme="minorEastAsia" w:cs="Times New Roman"/>
          <w:color w:val="FF0000"/>
          <w:sz w:val="24"/>
          <w:szCs w:val="24"/>
          <w:lang w:eastAsia="lv-LV"/>
        </w:rPr>
      </w:pPr>
    </w:p>
    <w:p w:rsidR="002B4272" w:rsidRPr="002B4272" w:rsidRDefault="002B4272" w:rsidP="002B4272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2B4272">
        <w:rPr>
          <w:rFonts w:eastAsiaTheme="minorEastAsia" w:cs="Times New Roman"/>
          <w:sz w:val="24"/>
          <w:szCs w:val="24"/>
          <w:lang w:eastAsia="lv-LV"/>
        </w:rPr>
        <w:t xml:space="preserve">   </w:t>
      </w:r>
    </w:p>
    <w:p w:rsidR="004D187A" w:rsidRDefault="004D187A"/>
    <w:sectPr w:rsidR="004D187A" w:rsidSect="00322992">
      <w:pgSz w:w="11906" w:h="16838"/>
      <w:pgMar w:top="907" w:right="1418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3C1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44861494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2"/>
    <w:rsid w:val="00154337"/>
    <w:rsid w:val="002B4272"/>
    <w:rsid w:val="003F2E9B"/>
    <w:rsid w:val="004D187A"/>
    <w:rsid w:val="0097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43A5C1-BA5B-45EC-BCEF-C344F1DB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wing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wing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2018-01-13T17:48:00Z</dcterms:created>
  <dcterms:modified xsi:type="dcterms:W3CDTF">2018-01-13T19:37:00Z</dcterms:modified>
</cp:coreProperties>
</file>